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AE30" w14:textId="77777777" w:rsidR="00E7380E" w:rsidRDefault="00E7380E" w:rsidP="00E7380E">
      <w:pPr>
        <w:pStyle w:val="Default"/>
      </w:pPr>
    </w:p>
    <w:p w14:paraId="51FB2A59" w14:textId="3281030D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t xml:space="preserve"> </w:t>
      </w:r>
      <w:r w:rsidRPr="00A07BA6">
        <w:rPr>
          <w:rFonts w:ascii="ＭＳ 明朝" w:eastAsia="ＭＳ 明朝" w:hAnsi="ＭＳ 明朝"/>
          <w:sz w:val="21"/>
          <w:szCs w:val="21"/>
        </w:rPr>
        <w:t>20</w:t>
      </w:r>
      <w:r w:rsidR="00A07BA6" w:rsidRPr="00A07BA6">
        <w:rPr>
          <w:rFonts w:ascii="ＭＳ 明朝" w:eastAsia="ＭＳ 明朝" w:hAnsi="ＭＳ 明朝" w:hint="eastAsia"/>
          <w:sz w:val="21"/>
          <w:szCs w:val="21"/>
        </w:rPr>
        <w:t>2</w:t>
      </w:r>
      <w:r w:rsidR="000248FD">
        <w:rPr>
          <w:rFonts w:ascii="ＭＳ 明朝" w:eastAsia="ＭＳ 明朝" w:hAnsi="ＭＳ 明朝" w:hint="eastAsia"/>
          <w:sz w:val="21"/>
          <w:szCs w:val="21"/>
        </w:rPr>
        <w:t>4</w:t>
      </w:r>
      <w:r>
        <w:rPr>
          <w:rFonts w:ascii="ＭＳ 明朝" w:eastAsia="ＭＳ 明朝" w:cs="ＭＳ 明朝" w:hint="eastAsia"/>
          <w:sz w:val="21"/>
          <w:szCs w:val="21"/>
        </w:rPr>
        <w:t>年</w:t>
      </w:r>
      <w:r w:rsidR="00DE0762">
        <w:rPr>
          <w:rFonts w:ascii="ＭＳ 明朝" w:eastAsia="ＭＳ 明朝" w:cs="ＭＳ 明朝" w:hint="eastAsia"/>
          <w:sz w:val="21"/>
          <w:szCs w:val="21"/>
        </w:rPr>
        <w:t>9</w:t>
      </w:r>
      <w:r>
        <w:rPr>
          <w:rFonts w:ascii="ＭＳ 明朝" w:eastAsia="ＭＳ 明朝" w:cs="ＭＳ 明朝" w:hint="eastAsia"/>
          <w:sz w:val="21"/>
          <w:szCs w:val="21"/>
        </w:rPr>
        <w:t>月吉日</w:t>
      </w:r>
    </w:p>
    <w:p w14:paraId="2B947A0A" w14:textId="77E6B03B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北海道チャンピオンシップ協会</w:t>
      </w:r>
    </w:p>
    <w:p w14:paraId="7A1AA613" w14:textId="77777777" w:rsidR="00E7380E" w:rsidRDefault="00E7380E" w:rsidP="00E7380E">
      <w:pPr>
        <w:pStyle w:val="Default"/>
        <w:jc w:val="right"/>
        <w:rPr>
          <w:rFonts w:ascii="ＭＳ 明朝" w:eastAsia="ＭＳ 明朝" w:cs="ＭＳ 明朝"/>
          <w:sz w:val="21"/>
          <w:szCs w:val="21"/>
        </w:rPr>
      </w:pPr>
    </w:p>
    <w:p w14:paraId="0D09D773" w14:textId="0AC14193" w:rsidR="002E76A6" w:rsidRDefault="000248FD" w:rsidP="002E76A6">
      <w:pPr>
        <w:pStyle w:val="Default"/>
        <w:jc w:val="center"/>
        <w:rPr>
          <w:rFonts w:ascii="ＭＳ 明朝" w:eastAsia="ＭＳ 明朝" w:cs="ＭＳ 明朝"/>
          <w:sz w:val="36"/>
          <w:szCs w:val="36"/>
        </w:rPr>
      </w:pPr>
      <w:r>
        <w:rPr>
          <w:rFonts w:ascii="ＭＳ 明朝" w:eastAsia="ＭＳ 明朝" w:cs="ＭＳ 明朝" w:hint="eastAsia"/>
          <w:sz w:val="36"/>
          <w:szCs w:val="36"/>
        </w:rPr>
        <w:t>第10回</w:t>
      </w:r>
      <w:r w:rsidR="00853ECF">
        <w:rPr>
          <w:rFonts w:ascii="ＭＳ 明朝" w:eastAsia="ＭＳ 明朝" w:cs="ＭＳ 明朝" w:hint="eastAsia"/>
          <w:sz w:val="36"/>
          <w:szCs w:val="36"/>
        </w:rPr>
        <w:t>ジュニアチャンピオンズリーグ開催要項</w:t>
      </w:r>
    </w:p>
    <w:p w14:paraId="2DD6BBE7" w14:textId="3760F4CA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◆主催　　北海道チャンピオンシップ</w:t>
      </w:r>
      <w:r w:rsidRPr="00853ECF">
        <w:rPr>
          <w:rFonts w:ascii="ＭＳ 明朝" w:eastAsia="ＭＳ 明朝" w:cs="ＭＳ 明朝" w:hint="eastAsia"/>
          <w:sz w:val="21"/>
          <w:szCs w:val="21"/>
        </w:rPr>
        <w:t>協会</w:t>
      </w:r>
    </w:p>
    <w:p w14:paraId="0E0B1C92" w14:textId="2BB7BC72" w:rsidR="009D4938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 xml:space="preserve">◆期日　　</w:t>
      </w:r>
      <w:r w:rsidR="00403804">
        <w:rPr>
          <w:rFonts w:ascii="ＭＳ 明朝" w:eastAsia="ＭＳ 明朝" w:cs="ＭＳ 明朝" w:hint="eastAsia"/>
          <w:sz w:val="21"/>
          <w:szCs w:val="21"/>
        </w:rPr>
        <w:t>対戦相手決定次第</w:t>
      </w:r>
      <w:r w:rsidRPr="00853ECF">
        <w:rPr>
          <w:rFonts w:ascii="ＭＳ 明朝" w:eastAsia="ＭＳ 明朝" w:cs="ＭＳ 明朝" w:hint="eastAsia"/>
          <w:sz w:val="21"/>
          <w:szCs w:val="21"/>
        </w:rPr>
        <w:t>～12</w:t>
      </w:r>
      <w:r w:rsidR="002E76A6">
        <w:rPr>
          <w:rFonts w:ascii="ＭＳ 明朝" w:eastAsia="ＭＳ 明朝" w:cs="ＭＳ 明朝" w:hint="eastAsia"/>
          <w:sz w:val="21"/>
          <w:szCs w:val="21"/>
        </w:rPr>
        <w:t>月</w:t>
      </w:r>
      <w:r w:rsidR="000248FD">
        <w:rPr>
          <w:rFonts w:ascii="ＭＳ 明朝" w:eastAsia="ＭＳ 明朝" w:cs="ＭＳ 明朝" w:hint="eastAsia"/>
          <w:sz w:val="21"/>
          <w:szCs w:val="21"/>
        </w:rPr>
        <w:t>7</w:t>
      </w:r>
      <w:r w:rsidR="002E76A6">
        <w:rPr>
          <w:rFonts w:ascii="ＭＳ 明朝" w:eastAsia="ＭＳ 明朝" w:cs="ＭＳ 明朝" w:hint="eastAsia"/>
          <w:sz w:val="21"/>
          <w:szCs w:val="21"/>
        </w:rPr>
        <w:t>日（土）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(最終日　歌志内アリーナチロル）</w:t>
      </w:r>
      <w:r w:rsidR="009D4938"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</w:p>
    <w:p w14:paraId="5B53C90E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◆会場　　道内一円　(降雪期までは屋外グラウンド、それ以降は屋内施設）</w:t>
      </w:r>
    </w:p>
    <w:p w14:paraId="38550AE2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◆方式</w:t>
      </w:r>
    </w:p>
    <w:p w14:paraId="318F500D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ラウンド１は３チーム総当り戦。</w:t>
      </w:r>
    </w:p>
    <w:p w14:paraId="61FED54B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ラウンド２は</w:t>
      </w:r>
      <w:r>
        <w:rPr>
          <w:rFonts w:ascii="ＭＳ 明朝" w:eastAsia="ＭＳ 明朝" w:cs="ＭＳ 明朝" w:hint="eastAsia"/>
          <w:sz w:val="21"/>
          <w:szCs w:val="21"/>
        </w:rPr>
        <w:t>３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チーム総当りか、</w:t>
      </w:r>
      <w:r>
        <w:rPr>
          <w:rFonts w:ascii="ＭＳ 明朝" w:eastAsia="ＭＳ 明朝" w:cs="ＭＳ 明朝" w:hint="eastAsia"/>
          <w:sz w:val="21"/>
          <w:szCs w:val="21"/>
        </w:rPr>
        <w:t>４</w:t>
      </w:r>
      <w:r w:rsidRPr="00853ECF">
        <w:rPr>
          <w:rFonts w:ascii="ＭＳ 明朝" w:eastAsia="ＭＳ 明朝" w:cs="ＭＳ 明朝" w:hint="eastAsia"/>
          <w:sz w:val="21"/>
          <w:szCs w:val="21"/>
        </w:rPr>
        <w:t>チームトーナメント。</w:t>
      </w:r>
    </w:p>
    <w:p w14:paraId="08497E88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1 チームが上位ラウンドへ進出。</w:t>
      </w:r>
    </w:p>
    <w:p w14:paraId="0687EA8C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勝ち残り８～１０チーム以降はトーナメント戦。</w:t>
      </w:r>
    </w:p>
    <w:p w14:paraId="273DA6BF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最終日は準決勝、決勝。</w:t>
      </w:r>
    </w:p>
    <w:p w14:paraId="0332B579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◆参加条件</w:t>
      </w:r>
    </w:p>
    <w:p w14:paraId="4B688C64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下記の(</w:t>
      </w:r>
      <w:r>
        <w:rPr>
          <w:rFonts w:ascii="ＭＳ 明朝" w:eastAsia="ＭＳ 明朝" w:cs="ＭＳ 明朝"/>
          <w:sz w:val="21"/>
          <w:szCs w:val="21"/>
        </w:rPr>
        <w:t>1</w:t>
      </w:r>
      <w:r>
        <w:rPr>
          <w:rFonts w:ascii="ＭＳ 明朝" w:eastAsia="ＭＳ 明朝" w:cs="ＭＳ 明朝" w:hint="eastAsia"/>
          <w:sz w:val="21"/>
          <w:szCs w:val="21"/>
        </w:rPr>
        <w:t>)</w:t>
      </w:r>
      <w:r w:rsidRPr="00853ECF">
        <w:rPr>
          <w:rFonts w:ascii="ＭＳ 明朝" w:eastAsia="ＭＳ 明朝" w:cs="ＭＳ 明朝" w:hint="eastAsia"/>
          <w:sz w:val="21"/>
          <w:szCs w:val="21"/>
        </w:rPr>
        <w:t>～</w:t>
      </w:r>
      <w:r>
        <w:rPr>
          <w:rFonts w:ascii="ＭＳ 明朝" w:eastAsia="ＭＳ 明朝" w:cs="ＭＳ 明朝" w:hint="eastAsia"/>
          <w:sz w:val="21"/>
          <w:szCs w:val="21"/>
        </w:rPr>
        <w:t>(</w:t>
      </w:r>
      <w:r>
        <w:rPr>
          <w:rFonts w:ascii="ＭＳ 明朝" w:eastAsia="ＭＳ 明朝" w:cs="ＭＳ 明朝"/>
          <w:sz w:val="21"/>
          <w:szCs w:val="21"/>
        </w:rPr>
        <w:t>3)</w:t>
      </w:r>
      <w:r w:rsidRPr="00853ECF">
        <w:rPr>
          <w:rFonts w:ascii="ＭＳ 明朝" w:eastAsia="ＭＳ 明朝" w:cs="ＭＳ 明朝" w:hint="eastAsia"/>
          <w:sz w:val="21"/>
          <w:szCs w:val="21"/>
        </w:rPr>
        <w:t>に該当する団体で、4 年生以下の選手でチーム編成可能であること。</w:t>
      </w:r>
    </w:p>
    <w:p w14:paraId="04DEC355" w14:textId="39F3C5CA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（１）当協会の</w:t>
      </w:r>
      <w:r>
        <w:rPr>
          <w:rFonts w:ascii="ＭＳ 明朝" w:eastAsia="ＭＳ 明朝" w:cs="ＭＳ 明朝" w:hint="eastAsia"/>
          <w:sz w:val="21"/>
          <w:szCs w:val="21"/>
        </w:rPr>
        <w:t xml:space="preserve"> 20</w:t>
      </w:r>
      <w:r w:rsidR="00DE0762">
        <w:rPr>
          <w:rFonts w:ascii="ＭＳ 明朝" w:eastAsia="ＭＳ 明朝" w:cs="ＭＳ 明朝" w:hint="eastAsia"/>
          <w:sz w:val="21"/>
          <w:szCs w:val="21"/>
        </w:rPr>
        <w:t>2</w:t>
      </w:r>
      <w:r w:rsidR="000248FD">
        <w:rPr>
          <w:rFonts w:ascii="ＭＳ 明朝" w:eastAsia="ＭＳ 明朝" w:cs="ＭＳ 明朝" w:hint="eastAsia"/>
          <w:sz w:val="21"/>
          <w:szCs w:val="21"/>
        </w:rPr>
        <w:t>4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 年パートナーチーム</w:t>
      </w:r>
    </w:p>
    <w:p w14:paraId="70F846AD" w14:textId="5FEAA5E8" w:rsidR="00853ECF" w:rsidRPr="00853ECF" w:rsidRDefault="00853ECF" w:rsidP="002E76A6">
      <w:pPr>
        <w:pStyle w:val="Default"/>
        <w:ind w:left="630" w:hangingChars="300" w:hanging="630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（２）</w:t>
      </w:r>
      <w:r w:rsidR="002E76A6">
        <w:rPr>
          <w:rFonts w:ascii="ＭＳ 明朝" w:eastAsia="ＭＳ 明朝" w:cs="ＭＳ 明朝" w:hint="eastAsia"/>
          <w:sz w:val="21"/>
          <w:szCs w:val="21"/>
        </w:rPr>
        <w:t>当年</w:t>
      </w:r>
      <w:r w:rsidRPr="00853ECF">
        <w:rPr>
          <w:rFonts w:ascii="ＭＳ 明朝" w:eastAsia="ＭＳ 明朝" w:cs="ＭＳ 明朝" w:hint="eastAsia"/>
          <w:sz w:val="21"/>
          <w:szCs w:val="21"/>
        </w:rPr>
        <w:t>に「スーパートーナメント」</w:t>
      </w:r>
      <w:r w:rsidR="002E76A6">
        <w:rPr>
          <w:rFonts w:ascii="ＭＳ 明朝" w:eastAsia="ＭＳ 明朝" w:cs="ＭＳ 明朝" w:hint="eastAsia"/>
          <w:sz w:val="21"/>
          <w:szCs w:val="21"/>
        </w:rPr>
        <w:t>または</w:t>
      </w:r>
      <w:r w:rsidRPr="00853ECF">
        <w:rPr>
          <w:rFonts w:ascii="ＭＳ 明朝" w:eastAsia="ＭＳ 明朝" w:cs="ＭＳ 明朝" w:hint="eastAsia"/>
          <w:sz w:val="21"/>
          <w:szCs w:val="21"/>
        </w:rPr>
        <w:t>「秋の選抜大会」</w:t>
      </w:r>
      <w:r w:rsidR="002E76A6">
        <w:rPr>
          <w:rFonts w:ascii="ＭＳ 明朝" w:eastAsia="ＭＳ 明朝" w:cs="ＭＳ 明朝" w:hint="eastAsia"/>
          <w:sz w:val="21"/>
          <w:szCs w:val="21"/>
        </w:rPr>
        <w:t>にオープン</w:t>
      </w:r>
      <w:r w:rsidRPr="00853ECF">
        <w:rPr>
          <w:rFonts w:ascii="ＭＳ 明朝" w:eastAsia="ＭＳ 明朝" w:cs="ＭＳ 明朝" w:hint="eastAsia"/>
          <w:sz w:val="21"/>
          <w:szCs w:val="21"/>
        </w:rPr>
        <w:t>参加したことがあるチーム</w:t>
      </w:r>
    </w:p>
    <w:p w14:paraId="7FBC60E4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（３）その他の条件により当協会が認めるチーム</w:t>
      </w:r>
    </w:p>
    <w:p w14:paraId="78DE0961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◆大会規則</w:t>
      </w:r>
    </w:p>
    <w:p w14:paraId="791AC67F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・投手-捕手間は 15m。塁間は通常の学童サイズ。</w:t>
      </w:r>
    </w:p>
    <w:p w14:paraId="133DE482" w14:textId="71490C33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試合は時間制限</w:t>
      </w:r>
      <w:r w:rsidR="00B63787">
        <w:rPr>
          <w:rFonts w:asciiTheme="minorEastAsia" w:hAnsiTheme="minorEastAsia" w:cs="ＭＳ 明朝" w:hint="eastAsia"/>
          <w:sz w:val="21"/>
          <w:szCs w:val="21"/>
        </w:rPr>
        <w:t>90分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の</w:t>
      </w:r>
      <w:r w:rsidR="00B63787">
        <w:rPr>
          <w:rFonts w:asciiTheme="minorEastAsia" w:hAnsiTheme="minorEastAsia" w:hint="eastAsia"/>
          <w:sz w:val="21"/>
          <w:szCs w:val="21"/>
        </w:rPr>
        <w:t>5</w:t>
      </w:r>
      <w:r w:rsidR="00B63787" w:rsidRPr="00DA3BF2">
        <w:rPr>
          <w:rFonts w:asciiTheme="minorEastAsia" w:hAnsiTheme="minorEastAsia" w:cs="ＭＳ 明朝" w:hint="eastAsia"/>
          <w:sz w:val="21"/>
          <w:szCs w:val="21"/>
        </w:rPr>
        <w:t>回戦</w:t>
      </w:r>
      <w:r w:rsidRPr="00853ECF">
        <w:rPr>
          <w:rFonts w:ascii="ＭＳ 明朝" w:eastAsia="ＭＳ 明朝" w:cs="ＭＳ 明朝" w:hint="eastAsia"/>
          <w:sz w:val="21"/>
          <w:szCs w:val="21"/>
        </w:rPr>
        <w:t>、コールドゲームは 3 回裏以降 10 点差、4 回裏以降 7 点差とする。</w:t>
      </w:r>
    </w:p>
    <w:p w14:paraId="48741822" w14:textId="77777777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・同点の場合は促進ルールを適用。無死２、３塁。先頭打者はチームで選択。 (総当り戦では引き分け）</w:t>
      </w:r>
    </w:p>
    <w:p w14:paraId="28CEA014" w14:textId="712D20D3"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・リーグ戦の勝ち点、得失点差については、当協会主催の他の大会と同様とする。</w:t>
      </w:r>
    </w:p>
    <w:p w14:paraId="6B513A35" w14:textId="11BBDC87" w:rsidR="00DE0762" w:rsidRDefault="00DE0762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・投球制限は実施しないこととする。</w:t>
      </w:r>
    </w:p>
    <w:p w14:paraId="1B329D24" w14:textId="6ADE25F9" w:rsidR="00B63787" w:rsidRDefault="00B63787" w:rsidP="00B63787">
      <w:pPr>
        <w:pStyle w:val="Defaul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・</w:t>
      </w:r>
      <w:r>
        <w:rPr>
          <w:rFonts w:asciiTheme="minorEastAsia" w:hAnsiTheme="minorEastAsia" w:hint="eastAsia"/>
          <w:sz w:val="21"/>
          <w:szCs w:val="21"/>
        </w:rPr>
        <w:t>一般用バットのうち、打球部にウレタン、スポンジ等の素材の弾性体を取り付けた</w:t>
      </w:r>
    </w:p>
    <w:p w14:paraId="199C45E8" w14:textId="5DC3B764" w:rsidR="00B63787" w:rsidRPr="00B63787" w:rsidRDefault="00B63787" w:rsidP="00B63787">
      <w:pPr>
        <w:pStyle w:val="Default"/>
        <w:ind w:firstLineChars="100" w:firstLine="210"/>
        <w:rPr>
          <w:rFonts w:asciiTheme="minorEastAsia" w:hAnsiTheme="minorEastAsia" w:cs="ＭＳ 明朝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バットの使用を禁止とする。</w:t>
      </w:r>
    </w:p>
    <w:p w14:paraId="6E95BF1F" w14:textId="45533903" w:rsidR="00185715" w:rsidRPr="00853ECF" w:rsidRDefault="00185715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 xml:space="preserve">◆申込期日　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202</w:t>
      </w:r>
      <w:r w:rsidR="000248FD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4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年9月</w:t>
      </w:r>
      <w:r w:rsidR="000248FD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30</w:t>
      </w:r>
      <w:r w:rsidRPr="00185715">
        <w:rPr>
          <w:rFonts w:ascii="ＭＳ 明朝" w:eastAsia="ＭＳ 明朝" w:cs="ＭＳ 明朝" w:hint="eastAsia"/>
          <w:b/>
          <w:bCs/>
          <w:color w:val="FF0000"/>
          <w:sz w:val="21"/>
          <w:szCs w:val="21"/>
        </w:rPr>
        <w:t>日（月）</w:t>
      </w:r>
    </w:p>
    <w:p w14:paraId="19DFDCEF" w14:textId="4B17AC99" w:rsidR="00853ECF" w:rsidRP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 xml:space="preserve">◆参加料　１チーム　</w:t>
      </w:r>
      <w:r w:rsidR="002E76A6">
        <w:rPr>
          <w:rFonts w:ascii="ＭＳ 明朝" w:eastAsia="ＭＳ 明朝" w:cs="ＭＳ 明朝" w:hint="eastAsia"/>
          <w:sz w:val="21"/>
          <w:szCs w:val="21"/>
        </w:rPr>
        <w:t>12,000</w:t>
      </w:r>
      <w:r w:rsidRPr="00853ECF">
        <w:rPr>
          <w:rFonts w:ascii="ＭＳ 明朝" w:eastAsia="ＭＳ 明朝" w:cs="ＭＳ 明朝" w:hint="eastAsia"/>
          <w:sz w:val="21"/>
          <w:szCs w:val="21"/>
        </w:rPr>
        <w:t>円</w:t>
      </w:r>
    </w:p>
    <w:p w14:paraId="3C2B831C" w14:textId="6E487926" w:rsidR="00853ECF" w:rsidRDefault="00853ECF" w:rsidP="00853ECF">
      <w:pPr>
        <w:pStyle w:val="Default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>参加申込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「</w:t>
      </w:r>
      <w:r w:rsidR="001F3DEC">
        <w:rPr>
          <w:rFonts w:ascii="ＭＳ 明朝" w:eastAsia="ＭＳ 明朝" w:cs="ＭＳ 明朝" w:hint="eastAsia"/>
          <w:b/>
          <w:color w:val="FF0000"/>
        </w:rPr>
        <w:t>9</w:t>
      </w:r>
      <w:r w:rsidRPr="00853ECF">
        <w:rPr>
          <w:rFonts w:ascii="ＭＳ 明朝" w:eastAsia="ＭＳ 明朝" w:cs="ＭＳ 明朝" w:hint="eastAsia"/>
          <w:b/>
          <w:color w:val="FF0000"/>
        </w:rPr>
        <w:t>月</w:t>
      </w:r>
      <w:r w:rsidR="00227360">
        <w:rPr>
          <w:rFonts w:ascii="ＭＳ 明朝" w:eastAsia="ＭＳ 明朝" w:cs="ＭＳ 明朝" w:hint="eastAsia"/>
          <w:b/>
          <w:color w:val="FF0000"/>
        </w:rPr>
        <w:t>3</w:t>
      </w:r>
      <w:r w:rsidR="001F3DEC">
        <w:rPr>
          <w:rFonts w:ascii="ＭＳ 明朝" w:eastAsia="ＭＳ 明朝" w:cs="ＭＳ 明朝" w:hint="eastAsia"/>
          <w:b/>
          <w:color w:val="FF0000"/>
        </w:rPr>
        <w:t>0</w:t>
      </w:r>
      <w:r w:rsidRPr="00853ECF">
        <w:rPr>
          <w:rFonts w:ascii="ＭＳ 明朝" w:eastAsia="ＭＳ 明朝" w:cs="ＭＳ 明朝" w:hint="eastAsia"/>
          <w:b/>
          <w:color w:val="FF0000"/>
        </w:rPr>
        <w:t>日</w:t>
      </w:r>
      <w:r>
        <w:rPr>
          <w:rFonts w:ascii="ＭＳ 明朝" w:eastAsia="ＭＳ 明朝" w:cs="ＭＳ 明朝" w:hint="eastAsia"/>
          <w:b/>
          <w:color w:val="FF0000"/>
        </w:rPr>
        <w:t>(</w:t>
      </w:r>
      <w:r w:rsidR="000248FD">
        <w:rPr>
          <w:rFonts w:ascii="ＭＳ 明朝" w:eastAsia="ＭＳ 明朝" w:cs="ＭＳ 明朝" w:hint="eastAsia"/>
          <w:b/>
          <w:color w:val="FF0000"/>
        </w:rPr>
        <w:t>月</w:t>
      </w:r>
      <w:r>
        <w:rPr>
          <w:rFonts w:ascii="ＭＳ 明朝" w:eastAsia="ＭＳ 明朝" w:cs="ＭＳ 明朝" w:hint="eastAsia"/>
          <w:b/>
          <w:color w:val="FF0000"/>
        </w:rPr>
        <w:t>)</w:t>
      </w:r>
      <w:r w:rsidRPr="00853ECF">
        <w:rPr>
          <w:rFonts w:ascii="ＭＳ 明朝" w:eastAsia="ＭＳ 明朝" w:cs="ＭＳ 明朝" w:hint="eastAsia"/>
          <w:b/>
          <w:color w:val="FF0000"/>
        </w:rPr>
        <w:t>まで</w:t>
      </w:r>
      <w:r w:rsidRPr="00853ECF">
        <w:rPr>
          <w:rFonts w:ascii="ＭＳ 明朝" w:eastAsia="ＭＳ 明朝" w:cs="ＭＳ 明朝" w:hint="eastAsia"/>
          <w:sz w:val="21"/>
          <w:szCs w:val="21"/>
        </w:rPr>
        <w:t>」に</w:t>
      </w:r>
      <w:r>
        <w:rPr>
          <w:rFonts w:ascii="ＭＳ 明朝" w:eastAsia="ＭＳ 明朝" w:cs="ＭＳ 明朝" w:hint="eastAsia"/>
          <w:sz w:val="21"/>
          <w:szCs w:val="21"/>
        </w:rPr>
        <w:t>参加申込と参加料の納入を</w:t>
      </w:r>
      <w:r w:rsidRPr="00853ECF">
        <w:rPr>
          <w:rFonts w:ascii="ＭＳ 明朝" w:eastAsia="ＭＳ 明朝" w:cs="ＭＳ 明朝" w:hint="eastAsia"/>
          <w:sz w:val="21"/>
          <w:szCs w:val="21"/>
        </w:rPr>
        <w:t>お願いします。</w:t>
      </w:r>
    </w:p>
    <w:p w14:paraId="6C518B2E" w14:textId="5D791A1A" w:rsidR="00853ECF" w:rsidRPr="00853ECF" w:rsidRDefault="00853ECF" w:rsidP="00853ECF">
      <w:pPr>
        <w:pStyle w:val="Default"/>
        <w:ind w:left="1890" w:hangingChars="900" w:hanging="1890"/>
        <w:rPr>
          <w:rFonts w:ascii="ＭＳ 明朝" w:eastAsia="ＭＳ 明朝" w:cs="ＭＳ 明朝"/>
          <w:sz w:val="21"/>
          <w:szCs w:val="21"/>
        </w:rPr>
      </w:pPr>
      <w:r w:rsidRPr="00853ECF">
        <w:rPr>
          <w:rFonts w:ascii="ＭＳ 明朝" w:eastAsia="ＭＳ 明朝" w:cs="ＭＳ 明朝" w:hint="eastAsia"/>
          <w:sz w:val="21"/>
          <w:szCs w:val="21"/>
        </w:rPr>
        <w:t>◆</w:t>
      </w:r>
      <w:r>
        <w:rPr>
          <w:rFonts w:ascii="ＭＳ 明朝" w:eastAsia="ＭＳ 明朝" w:cs="ＭＳ 明朝" w:hint="eastAsia"/>
          <w:sz w:val="21"/>
          <w:szCs w:val="21"/>
        </w:rPr>
        <w:t xml:space="preserve">振込先　　</w:t>
      </w:r>
      <w:r w:rsidRPr="00853ECF">
        <w:rPr>
          <w:rFonts w:asciiTheme="minorEastAsia" w:hAnsiTheme="minorEastAsia"/>
          <w:sz w:val="21"/>
          <w:szCs w:val="21"/>
        </w:rPr>
        <w:t>名義　【一般社団法人北海道チャンピオンシップ協会</w:t>
      </w:r>
      <w:r w:rsidR="008F0FC2">
        <w:rPr>
          <w:rFonts w:asciiTheme="minorEastAsia" w:hAnsiTheme="minorEastAsia" w:hint="eastAsia"/>
          <w:sz w:val="21"/>
          <w:szCs w:val="21"/>
        </w:rPr>
        <w:t>】</w:t>
      </w:r>
      <w:r w:rsidRPr="00853ECF">
        <w:rPr>
          <w:rFonts w:asciiTheme="minorEastAsia" w:hAnsiTheme="minorEastAsia"/>
          <w:sz w:val="21"/>
          <w:szCs w:val="21"/>
        </w:rPr>
        <w:br/>
      </w:r>
      <w:r w:rsidR="00756DD1" w:rsidRPr="00756DD1">
        <w:rPr>
          <w:rFonts w:asciiTheme="minorEastAsia" w:hAnsiTheme="minorEastAsia" w:hint="eastAsia"/>
          <w:sz w:val="21"/>
          <w:szCs w:val="21"/>
        </w:rPr>
        <w:t>【北海道銀行】美唄支店　普通　0697000</w:t>
      </w:r>
    </w:p>
    <w:p w14:paraId="0F5564E4" w14:textId="77777777" w:rsidR="009C4B51" w:rsidRDefault="00853ECF" w:rsidP="00853ECF">
      <w:pPr>
        <w:pStyle w:val="Default"/>
      </w:pPr>
      <w:r>
        <w:rPr>
          <w:rFonts w:ascii="ＭＳ 明朝" w:eastAsia="ＭＳ 明朝" w:cs="ＭＳ 明朝" w:hint="eastAsia"/>
          <w:sz w:val="21"/>
          <w:szCs w:val="21"/>
        </w:rPr>
        <w:t>●●お問合せ・申込</w:t>
      </w:r>
      <w:r w:rsidRPr="00853ECF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Pr="00853ECF">
        <w:rPr>
          <w:rFonts w:ascii="ＭＳ 明朝" w:eastAsia="ＭＳ 明朝" w:cs="ＭＳ 明朝" w:hint="eastAsia"/>
          <w:b/>
          <w:color w:val="4472C4" w:themeColor="accent5"/>
        </w:rPr>
        <w:t>i</w:t>
      </w:r>
      <w:r w:rsidRPr="00853ECF">
        <w:rPr>
          <w:rFonts w:ascii="ＭＳ 明朝" w:eastAsia="ＭＳ 明朝" w:cs="ＭＳ 明朝"/>
          <w:b/>
          <w:color w:val="4472C4" w:themeColor="accent5"/>
        </w:rPr>
        <w:t>nfo@championship.or.jp</w:t>
      </w:r>
    </w:p>
    <w:sectPr w:rsidR="009C4B51" w:rsidSect="00D104C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20A48" w14:textId="77777777" w:rsidR="00612308" w:rsidRDefault="00612308" w:rsidP="000248FD">
      <w:r>
        <w:separator/>
      </w:r>
    </w:p>
  </w:endnote>
  <w:endnote w:type="continuationSeparator" w:id="0">
    <w:p w14:paraId="6A8BD1A3" w14:textId="77777777" w:rsidR="00612308" w:rsidRDefault="00612308" w:rsidP="0002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D28D" w14:textId="77777777" w:rsidR="00612308" w:rsidRDefault="00612308" w:rsidP="000248FD">
      <w:r>
        <w:separator/>
      </w:r>
    </w:p>
  </w:footnote>
  <w:footnote w:type="continuationSeparator" w:id="0">
    <w:p w14:paraId="3698624B" w14:textId="77777777" w:rsidR="00612308" w:rsidRDefault="00612308" w:rsidP="0002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0E"/>
    <w:rsid w:val="000248FD"/>
    <w:rsid w:val="00185715"/>
    <w:rsid w:val="001F3DEC"/>
    <w:rsid w:val="00227360"/>
    <w:rsid w:val="00246DC4"/>
    <w:rsid w:val="002E76A6"/>
    <w:rsid w:val="00403804"/>
    <w:rsid w:val="004A3140"/>
    <w:rsid w:val="004E701A"/>
    <w:rsid w:val="00612308"/>
    <w:rsid w:val="00756DD1"/>
    <w:rsid w:val="007B75D6"/>
    <w:rsid w:val="00853ECF"/>
    <w:rsid w:val="008F0FC2"/>
    <w:rsid w:val="00905000"/>
    <w:rsid w:val="00987490"/>
    <w:rsid w:val="009C4B51"/>
    <w:rsid w:val="009D4938"/>
    <w:rsid w:val="00A07BA6"/>
    <w:rsid w:val="00AA33D2"/>
    <w:rsid w:val="00B63787"/>
    <w:rsid w:val="00C20EFD"/>
    <w:rsid w:val="00D104C9"/>
    <w:rsid w:val="00D572E0"/>
    <w:rsid w:val="00D7246A"/>
    <w:rsid w:val="00DE0762"/>
    <w:rsid w:val="00E7380E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D222E"/>
  <w15:chartTrackingRefBased/>
  <w15:docId w15:val="{E2671ED1-BFF3-4DD7-9EA5-96F9A667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380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53EC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53EC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53EC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53EC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53E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5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E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248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48FD"/>
  </w:style>
  <w:style w:type="paragraph" w:styleId="ac">
    <w:name w:val="footer"/>
    <w:basedOn w:val="a"/>
    <w:link w:val="ad"/>
    <w:uiPriority w:val="99"/>
    <w:unhideWhenUsed/>
    <w:rsid w:val="000248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浦野和由</dc:creator>
  <cp:keywords/>
  <dc:description/>
  <cp:lastModifiedBy>井崎 裕介</cp:lastModifiedBy>
  <cp:revision>26</cp:revision>
  <cp:lastPrinted>2020-09-17T01:50:00Z</cp:lastPrinted>
  <dcterms:created xsi:type="dcterms:W3CDTF">2016-07-07T07:35:00Z</dcterms:created>
  <dcterms:modified xsi:type="dcterms:W3CDTF">2024-09-13T04:39:00Z</dcterms:modified>
</cp:coreProperties>
</file>